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CC32A42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76280968" w:rsidR="009B7B71" w:rsidRPr="00FA209C" w:rsidRDefault="002E45A0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</w:t>
      </w:r>
      <w:r w:rsidR="00C215B0">
        <w:rPr>
          <w:sz w:val="32"/>
          <w:szCs w:val="32"/>
        </w:rPr>
        <w:t xml:space="preserve"> 2</w:t>
      </w:r>
      <w:r>
        <w:rPr>
          <w:sz w:val="32"/>
          <w:szCs w:val="32"/>
        </w:rPr>
        <w:t>3</w:t>
      </w:r>
      <w:r w:rsidR="009B7B71" w:rsidRPr="00FA209C">
        <w:rPr>
          <w:sz w:val="32"/>
          <w:szCs w:val="32"/>
        </w:rPr>
        <w:t>, 202</w:t>
      </w:r>
      <w:r w:rsidR="0020625B">
        <w:rPr>
          <w:sz w:val="32"/>
          <w:szCs w:val="32"/>
        </w:rPr>
        <w:t>1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2105476B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446A83">
        <w:t xml:space="preserve">315 S College, Suite 110, Lafayette,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 </w:t>
      </w:r>
      <w:r w:rsidR="005F61A0">
        <w:t>Member’s</w:t>
      </w:r>
      <w:r>
        <w:t xml:space="preserve"> present were:  Mr. Ed Sonnier, Mr. Ralph </w:t>
      </w:r>
      <w:proofErr w:type="spellStart"/>
      <w:r>
        <w:t>Libersat</w:t>
      </w:r>
      <w:proofErr w:type="spellEnd"/>
      <w:r>
        <w:t xml:space="preserve">, </w:t>
      </w:r>
      <w:r w:rsidR="002E45A0">
        <w:t>Mr. Tommy Thibodeaux,</w:t>
      </w:r>
      <w:r>
        <w:t xml:space="preserve"> and Mr. </w:t>
      </w:r>
      <w:r w:rsidR="002E45A0">
        <w:t xml:space="preserve">Bradley </w:t>
      </w:r>
      <w:proofErr w:type="spellStart"/>
      <w:r w:rsidR="002E45A0">
        <w:t>Grimmett</w:t>
      </w:r>
      <w:proofErr w:type="spellEnd"/>
      <w:r w:rsidR="00446A83">
        <w:t>.  Member Absent:</w:t>
      </w:r>
      <w:r w:rsidR="005A2014">
        <w:t xml:space="preserve"> </w:t>
      </w:r>
      <w:r>
        <w:t xml:space="preserve">Mr. </w:t>
      </w:r>
      <w:r w:rsidR="002E45A0">
        <w:t>Donald Segura</w:t>
      </w:r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BE226D">
        <w:t xml:space="preserve">Mrs. Jody White, Mr. John </w:t>
      </w:r>
      <w:proofErr w:type="spellStart"/>
      <w:r w:rsidR="00BE226D">
        <w:t>Istre</w:t>
      </w:r>
      <w:proofErr w:type="spellEnd"/>
      <w:r w:rsidR="00737B1A">
        <w:t>,</w:t>
      </w:r>
      <w:r w:rsidR="002E45A0">
        <w:t xml:space="preserve"> Mr. Corey Hulin, </w:t>
      </w:r>
      <w:r w:rsidR="00737B1A">
        <w:t>Mr. Larry Cramer,</w:t>
      </w:r>
      <w:r w:rsidR="00C215B0">
        <w:t xml:space="preserve"> Mr. T.J. McGee, Mr. Jon Larsen, Mr. </w:t>
      </w:r>
      <w:r w:rsidR="0021450A">
        <w:t xml:space="preserve">Michael </w:t>
      </w:r>
      <w:proofErr w:type="spellStart"/>
      <w:r w:rsidR="0021450A">
        <w:t>Faherty</w:t>
      </w:r>
      <w:proofErr w:type="spellEnd"/>
      <w:r w:rsidR="00C215B0">
        <w:t xml:space="preserve">, </w:t>
      </w:r>
      <w:r w:rsidR="0021450A">
        <w:t xml:space="preserve">Mrs. </w:t>
      </w:r>
      <w:proofErr w:type="spellStart"/>
      <w:r w:rsidR="0021450A">
        <w:t>Kelia</w:t>
      </w:r>
      <w:proofErr w:type="spellEnd"/>
      <w:r w:rsidR="0021450A">
        <w:t xml:space="preserve"> Bi</w:t>
      </w:r>
      <w:r w:rsidR="00A43A4C">
        <w:t>n</w:t>
      </w:r>
      <w:r w:rsidR="00011BAE">
        <w:t>g</w:t>
      </w:r>
      <w:r w:rsidR="0021450A">
        <w:t xml:space="preserve">ham, </w:t>
      </w:r>
      <w:r w:rsidR="00C215B0">
        <w:t>and M</w:t>
      </w:r>
      <w:r w:rsidR="0021450A">
        <w:t>r</w:t>
      </w:r>
      <w:r w:rsidR="00C215B0">
        <w:t xml:space="preserve">. </w:t>
      </w:r>
      <w:r w:rsidR="0021450A">
        <w:t>Bill Allain</w:t>
      </w:r>
      <w:r w:rsidR="00BE226D">
        <w:t xml:space="preserve">.  </w:t>
      </w:r>
    </w:p>
    <w:p w14:paraId="7578B42A" w14:textId="77777777" w:rsidR="00EF61DE" w:rsidRDefault="00EF61DE" w:rsidP="009B7B71">
      <w:pPr>
        <w:pStyle w:val="NoSpacing"/>
      </w:pPr>
    </w:p>
    <w:p w14:paraId="66F768BE" w14:textId="4B42AE42" w:rsidR="00EF61DE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  There was no comment.</w:t>
      </w:r>
    </w:p>
    <w:p w14:paraId="4F37ECE3" w14:textId="77777777" w:rsidR="00BE226D" w:rsidRDefault="00BE226D" w:rsidP="00EF61DE">
      <w:pPr>
        <w:spacing w:after="0"/>
        <w:ind w:firstLine="720"/>
      </w:pPr>
    </w:p>
    <w:p w14:paraId="3D4D907C" w14:textId="54158A76" w:rsidR="00BE226D" w:rsidRDefault="00BE226D" w:rsidP="00BE226D">
      <w:pPr>
        <w:spacing w:after="0"/>
        <w:ind w:firstLine="720"/>
      </w:pPr>
      <w:r>
        <w:t xml:space="preserve">Upon motion by Mr. </w:t>
      </w:r>
      <w:proofErr w:type="spellStart"/>
      <w:r w:rsidR="0021450A">
        <w:t>Libersat</w:t>
      </w:r>
      <w:proofErr w:type="spellEnd"/>
      <w:r>
        <w:t xml:space="preserve"> and seconded by Mr. </w:t>
      </w:r>
      <w:r w:rsidR="0021450A">
        <w:t>Thibodeaux</w:t>
      </w:r>
      <w:r>
        <w:t>, the minutes of the previous meeting</w:t>
      </w:r>
      <w:r w:rsidR="00B604CC">
        <w:t xml:space="preserve">s of </w:t>
      </w:r>
      <w:r w:rsidR="0021450A">
        <w:t>June 28</w:t>
      </w:r>
      <w:r w:rsidR="00B604CC">
        <w:t>, 2021</w:t>
      </w:r>
      <w:r>
        <w:t xml:space="preserve"> were accepted and approved.  Motion unanimously carried. </w:t>
      </w:r>
    </w:p>
    <w:p w14:paraId="6EB2917B" w14:textId="53840F86" w:rsidR="00BE226D" w:rsidRDefault="00BE226D" w:rsidP="00BE226D">
      <w:pPr>
        <w:spacing w:after="0"/>
        <w:ind w:firstLine="720"/>
      </w:pPr>
    </w:p>
    <w:p w14:paraId="42D03D4E" w14:textId="1006F3DE" w:rsidR="002A51E4" w:rsidRDefault="002A51E4" w:rsidP="002A51E4">
      <w:pPr>
        <w:spacing w:after="0"/>
        <w:ind w:firstLine="720"/>
      </w:pPr>
      <w:r>
        <w:t xml:space="preserve">Upon motion by Mr. </w:t>
      </w:r>
      <w:r w:rsidR="0021450A">
        <w:t>Thibodeaux</w:t>
      </w:r>
      <w:r>
        <w:t xml:space="preserve"> and seconded by Mr. </w:t>
      </w:r>
      <w:proofErr w:type="spellStart"/>
      <w:r w:rsidR="00C215B0">
        <w:t>Libersat</w:t>
      </w:r>
      <w:proofErr w:type="spellEnd"/>
      <w:r>
        <w:t xml:space="preserve">, the Board moved to amend the agenda and move into New Business for </w:t>
      </w:r>
      <w:r w:rsidR="00C215B0">
        <w:t>Regions Investment Review</w:t>
      </w:r>
      <w:r>
        <w:t>.  Motion unanimously carried.</w:t>
      </w:r>
    </w:p>
    <w:p w14:paraId="7122FEB2" w14:textId="6691D8F0" w:rsidR="00C215B0" w:rsidRDefault="00C215B0" w:rsidP="002A51E4">
      <w:pPr>
        <w:spacing w:after="0"/>
        <w:ind w:firstLine="720"/>
      </w:pPr>
    </w:p>
    <w:p w14:paraId="043C6D25" w14:textId="68328E62" w:rsidR="00C215B0" w:rsidRDefault="00C215B0" w:rsidP="002A51E4">
      <w:pPr>
        <w:spacing w:after="0"/>
        <w:ind w:firstLine="720"/>
      </w:pPr>
      <w:r>
        <w:t>Mr. Jon Larsen with Region Bank presented the performance of the Districts’ Investment Portfolio.</w:t>
      </w:r>
    </w:p>
    <w:p w14:paraId="19088004" w14:textId="7623CB47" w:rsidR="00C215B0" w:rsidRDefault="00C215B0" w:rsidP="002A51E4">
      <w:pPr>
        <w:spacing w:after="0"/>
        <w:ind w:firstLine="720"/>
      </w:pPr>
    </w:p>
    <w:p w14:paraId="563A5AFA" w14:textId="34074F57" w:rsidR="00C215B0" w:rsidRDefault="00C215B0" w:rsidP="002A51E4">
      <w:pPr>
        <w:spacing w:after="0"/>
        <w:ind w:firstLine="720"/>
      </w:pPr>
      <w:r>
        <w:t xml:space="preserve">Upon motion by Mr. </w:t>
      </w:r>
      <w:proofErr w:type="spellStart"/>
      <w:r w:rsidR="0021450A">
        <w:t>Libersat</w:t>
      </w:r>
      <w:proofErr w:type="spellEnd"/>
      <w:r>
        <w:t xml:space="preserve"> and seconded by Mr. </w:t>
      </w:r>
      <w:r w:rsidR="0021450A">
        <w:t>Thibodeaux</w:t>
      </w:r>
      <w:r>
        <w:t xml:space="preserve">, the Board moved to </w:t>
      </w:r>
      <w:r w:rsidR="0021450A">
        <w:t xml:space="preserve">amend the agenda and </w:t>
      </w:r>
      <w:r>
        <w:t xml:space="preserve">move into </w:t>
      </w:r>
      <w:r w:rsidR="0021450A">
        <w:t>New</w:t>
      </w:r>
      <w:r>
        <w:t xml:space="preserve"> Business</w:t>
      </w:r>
      <w:r w:rsidR="0021450A">
        <w:t xml:space="preserve"> to adopt the 2021 Investment Policy</w:t>
      </w:r>
      <w:r>
        <w:t>.  Motion unanimously carried.</w:t>
      </w:r>
    </w:p>
    <w:p w14:paraId="77E236BF" w14:textId="177B8091" w:rsidR="00C215B0" w:rsidRDefault="00C215B0" w:rsidP="002A51E4">
      <w:pPr>
        <w:spacing w:after="0"/>
        <w:ind w:firstLine="720"/>
      </w:pPr>
    </w:p>
    <w:p w14:paraId="78000AD9" w14:textId="34A873E8" w:rsidR="0021450A" w:rsidRDefault="0021450A" w:rsidP="002A51E4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approved the updated Investment Policy for 2021.  Motion unanimously carried.</w:t>
      </w:r>
    </w:p>
    <w:p w14:paraId="1DE06C91" w14:textId="77777777" w:rsidR="0021450A" w:rsidRDefault="0021450A" w:rsidP="0021450A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45B1A7D4" w14:textId="77777777" w:rsidR="0021450A" w:rsidRDefault="0021450A" w:rsidP="0021450A">
      <w:pPr>
        <w:spacing w:after="0" w:line="240" w:lineRule="auto"/>
        <w:rPr>
          <w:b w:val="0"/>
        </w:rPr>
      </w:pPr>
      <w:r>
        <w:t>July 23, 2021</w:t>
      </w:r>
    </w:p>
    <w:p w14:paraId="4B805B5A" w14:textId="77777777" w:rsidR="0021450A" w:rsidRDefault="0021450A" w:rsidP="0021450A">
      <w:pPr>
        <w:spacing w:after="0" w:line="240" w:lineRule="auto"/>
        <w:rPr>
          <w:b w:val="0"/>
        </w:rPr>
      </w:pPr>
      <w:r>
        <w:t>Page 2</w:t>
      </w:r>
    </w:p>
    <w:p w14:paraId="6E0AC0B1" w14:textId="3D736CFD" w:rsidR="0021450A" w:rsidRDefault="0021450A" w:rsidP="002A51E4">
      <w:pPr>
        <w:spacing w:after="0"/>
        <w:ind w:firstLine="720"/>
      </w:pPr>
    </w:p>
    <w:p w14:paraId="1028FA5C" w14:textId="0F1943BD" w:rsidR="0021450A" w:rsidRDefault="0021450A" w:rsidP="002A51E4">
      <w:pPr>
        <w:spacing w:after="0"/>
        <w:ind w:firstLine="720"/>
      </w:pPr>
    </w:p>
    <w:p w14:paraId="5748527F" w14:textId="2B9B9711" w:rsidR="0021450A" w:rsidRDefault="0021450A" w:rsidP="002A51E4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 w:rsidR="00991683">
        <w:t>Thibodeaux, the Board moved back to Old Business on the agenda.  Motion unanimously carried.</w:t>
      </w:r>
    </w:p>
    <w:p w14:paraId="4AB53E3A" w14:textId="2621212C" w:rsidR="0021450A" w:rsidRDefault="0021450A" w:rsidP="002A51E4">
      <w:pPr>
        <w:spacing w:after="0"/>
        <w:ind w:firstLine="720"/>
      </w:pPr>
    </w:p>
    <w:p w14:paraId="445F51D1" w14:textId="5335492F" w:rsidR="00991683" w:rsidRDefault="00991683" w:rsidP="002A51E4">
      <w:pPr>
        <w:spacing w:after="0"/>
        <w:ind w:firstLine="720"/>
      </w:pPr>
      <w:r>
        <w:t xml:space="preserve">Mr. Larry </w:t>
      </w:r>
      <w:proofErr w:type="spellStart"/>
      <w:r>
        <w:t>Carmer</w:t>
      </w:r>
      <w:proofErr w:type="spellEnd"/>
      <w:r>
        <w:t xml:space="preserve"> with Sellers &amp; Associates presented an update on the Loreauville Canal Navigable Control Structure.  He stated the permit</w:t>
      </w:r>
      <w:r w:rsidR="00EB3FA8">
        <w:t xml:space="preserve"> application</w:t>
      </w:r>
      <w:r>
        <w:t xml:space="preserve"> has been submitted to the Corp of Engineers and are working on finalizing the plans and specs.</w:t>
      </w:r>
    </w:p>
    <w:p w14:paraId="0435D4A6" w14:textId="77777777" w:rsidR="00991683" w:rsidRDefault="00991683" w:rsidP="002A51E4">
      <w:pPr>
        <w:spacing w:after="0"/>
        <w:ind w:firstLine="720"/>
      </w:pPr>
    </w:p>
    <w:p w14:paraId="60025040" w14:textId="57489BF8" w:rsidR="0021450A" w:rsidRDefault="00C464E1" w:rsidP="00991683">
      <w:pPr>
        <w:spacing w:after="0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moved to approve Payment No. 2 </w:t>
      </w:r>
      <w:r w:rsidR="00EB3FA8">
        <w:t>for</w:t>
      </w:r>
      <w:r>
        <w:t xml:space="preserve"> the New Office Building to M.D. Descant, LLC for the amount of $63,577.80.  Motion unanimously carried.</w:t>
      </w:r>
    </w:p>
    <w:p w14:paraId="785962C2" w14:textId="182EB0BA" w:rsidR="00C464E1" w:rsidRDefault="00C464E1" w:rsidP="00991683">
      <w:pPr>
        <w:spacing w:after="0"/>
      </w:pPr>
    </w:p>
    <w:p w14:paraId="523E99F9" w14:textId="0E8FFC21" w:rsidR="00C464E1" w:rsidRDefault="00C464E1" w:rsidP="00991683">
      <w:pPr>
        <w:spacing w:after="0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</w:t>
      </w:r>
      <w:r w:rsidR="00DD075D">
        <w:t>Board moved to approve payment on the New Office Building to The Seller’s Group for reimbursable expenses in the amount of $495.00.  Motion unanimously carried.</w:t>
      </w:r>
    </w:p>
    <w:p w14:paraId="51E87884" w14:textId="5E643465" w:rsidR="00DD075D" w:rsidRDefault="00DD075D" w:rsidP="00991683">
      <w:pPr>
        <w:spacing w:after="0"/>
      </w:pPr>
    </w:p>
    <w:p w14:paraId="453AFBBB" w14:textId="211A2A0E" w:rsidR="00DD075D" w:rsidRDefault="00DD075D" w:rsidP="00991683">
      <w:pPr>
        <w:spacing w:after="0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moved to approve payment on the New Office Building to Louisiana Testing and Inspection for the Soil and/or Cement Testing Services in the amount of $1,675.00.  Motion unanimously carried.</w:t>
      </w:r>
    </w:p>
    <w:p w14:paraId="1A2058C4" w14:textId="65FA2713" w:rsidR="00DD075D" w:rsidRDefault="00DD075D" w:rsidP="00991683">
      <w:pPr>
        <w:spacing w:after="0"/>
      </w:pPr>
    </w:p>
    <w:p w14:paraId="48B9F5DE" w14:textId="060B5007" w:rsidR="00DD075D" w:rsidRDefault="00DD075D" w:rsidP="00991683">
      <w:pPr>
        <w:spacing w:after="0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moved to approve the Contractor’s request for a four (4) calendar day extension</w:t>
      </w:r>
      <w:r w:rsidR="00EB3FA8">
        <w:t xml:space="preserve"> </w:t>
      </w:r>
      <w:r w:rsidR="00EB3FA8">
        <w:t xml:space="preserve">for weather delays </w:t>
      </w:r>
      <w:r>
        <w:t>to his contract</w:t>
      </w:r>
      <w:r w:rsidR="00EB3FA8">
        <w:t xml:space="preserve"> for </w:t>
      </w:r>
      <w:r>
        <w:t>the New Office Building.  Motion unanimously carried.</w:t>
      </w:r>
    </w:p>
    <w:p w14:paraId="09F2C787" w14:textId="41DD413D" w:rsidR="00DD075D" w:rsidRDefault="00DD075D" w:rsidP="00991683">
      <w:pPr>
        <w:spacing w:after="0"/>
      </w:pPr>
    </w:p>
    <w:p w14:paraId="601C87AB" w14:textId="63862F2C" w:rsidR="00DD075D" w:rsidRDefault="00DD075D" w:rsidP="00991683">
      <w:pPr>
        <w:spacing w:after="0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 w:rsidR="00754ED2">
        <w:t>Thibodeaux, the</w:t>
      </w:r>
      <w:r>
        <w:t xml:space="preserve"> Board moved to </w:t>
      </w:r>
      <w:r w:rsidR="00754ED2">
        <w:t>approve M. D. Descant, LLC change order in the amount of $961.00 for the New Office Building.  Motion unanimously carried.</w:t>
      </w:r>
    </w:p>
    <w:p w14:paraId="2DCC87D2" w14:textId="1A835F27" w:rsidR="00754ED2" w:rsidRDefault="00754ED2" w:rsidP="00991683">
      <w:pPr>
        <w:spacing w:after="0"/>
      </w:pPr>
    </w:p>
    <w:p w14:paraId="3CE6292B" w14:textId="2448FE1E" w:rsidR="00754ED2" w:rsidRDefault="00754ED2" w:rsidP="00991683">
      <w:pPr>
        <w:spacing w:after="0"/>
      </w:pPr>
      <w:r>
        <w:tab/>
        <w:t>Mr. Bill Allain advised the Board that legal terms needed to added to the wiring upgrade contract at the Pump Station.</w:t>
      </w:r>
    </w:p>
    <w:p w14:paraId="11C39428" w14:textId="17176AFF" w:rsidR="0021450A" w:rsidRDefault="0021450A" w:rsidP="002A51E4">
      <w:pPr>
        <w:spacing w:after="0"/>
        <w:ind w:firstLine="720"/>
      </w:pPr>
    </w:p>
    <w:p w14:paraId="78706F68" w14:textId="1F498125" w:rsidR="0021450A" w:rsidRDefault="0021450A" w:rsidP="002A51E4">
      <w:pPr>
        <w:spacing w:after="0"/>
        <w:ind w:firstLine="720"/>
      </w:pPr>
    </w:p>
    <w:p w14:paraId="10C379F0" w14:textId="77777777" w:rsidR="00754ED2" w:rsidRDefault="00754ED2" w:rsidP="00754ED2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36299BC5" w14:textId="77777777" w:rsidR="00754ED2" w:rsidRDefault="00754ED2" w:rsidP="00754ED2">
      <w:pPr>
        <w:spacing w:after="0" w:line="240" w:lineRule="auto"/>
        <w:rPr>
          <w:b w:val="0"/>
        </w:rPr>
      </w:pPr>
      <w:r>
        <w:t>July 23, 2021</w:t>
      </w:r>
    </w:p>
    <w:p w14:paraId="75499527" w14:textId="4F57DF73" w:rsidR="00754ED2" w:rsidRDefault="00754ED2" w:rsidP="00754ED2">
      <w:pPr>
        <w:spacing w:after="0" w:line="240" w:lineRule="auto"/>
        <w:rPr>
          <w:b w:val="0"/>
        </w:rPr>
      </w:pPr>
      <w:r>
        <w:t xml:space="preserve">Page </w:t>
      </w:r>
      <w:r>
        <w:t>3</w:t>
      </w:r>
    </w:p>
    <w:p w14:paraId="61EC1D6A" w14:textId="77777777" w:rsidR="00754ED2" w:rsidRDefault="00754ED2" w:rsidP="002A51E4">
      <w:pPr>
        <w:spacing w:after="0"/>
        <w:ind w:firstLine="720"/>
      </w:pPr>
    </w:p>
    <w:p w14:paraId="14A80BFC" w14:textId="0DE088D5" w:rsidR="0021450A" w:rsidRDefault="0021450A" w:rsidP="002A51E4">
      <w:pPr>
        <w:spacing w:after="0"/>
        <w:ind w:firstLine="720"/>
      </w:pPr>
    </w:p>
    <w:p w14:paraId="79EE1563" w14:textId="62919ECC" w:rsidR="0021450A" w:rsidRDefault="00754ED2" w:rsidP="002A51E4">
      <w:pPr>
        <w:spacing w:after="0"/>
        <w:ind w:firstLine="720"/>
      </w:pPr>
      <w:r>
        <w:t xml:space="preserve">Mrs. </w:t>
      </w:r>
      <w:proofErr w:type="spellStart"/>
      <w:r>
        <w:t>Kelia</w:t>
      </w:r>
      <w:proofErr w:type="spellEnd"/>
      <w:r>
        <w:t xml:space="preserve"> Bi</w:t>
      </w:r>
      <w:r w:rsidR="00A43A4C">
        <w:t>n</w:t>
      </w:r>
      <w:r w:rsidR="00011BAE">
        <w:t>g</w:t>
      </w:r>
      <w:r>
        <w:t>ham presented the Board with an update on the Gauge Project.  She stated Phase one of the project is complete and they are now moving to Phase two, which</w:t>
      </w:r>
      <w:r w:rsidR="00675619">
        <w:t xml:space="preserve"> is preparing the Request for Proposal for Gauges.  </w:t>
      </w:r>
    </w:p>
    <w:p w14:paraId="4288DC9D" w14:textId="17843D38" w:rsidR="0021450A" w:rsidRDefault="0021450A" w:rsidP="002A51E4">
      <w:pPr>
        <w:spacing w:after="0"/>
        <w:ind w:firstLine="720"/>
      </w:pPr>
    </w:p>
    <w:p w14:paraId="472D3A13" w14:textId="14190D3F" w:rsidR="0021450A" w:rsidRDefault="00675619" w:rsidP="002A51E4">
      <w:pPr>
        <w:spacing w:after="0"/>
        <w:ind w:firstLine="720"/>
      </w:pPr>
      <w:r>
        <w:t xml:space="preserve">Upon motion by Mr. Thibodeau and seconded by Mr. </w:t>
      </w:r>
      <w:proofErr w:type="spellStart"/>
      <w:r>
        <w:t>Libersat</w:t>
      </w:r>
      <w:proofErr w:type="spellEnd"/>
      <w:r>
        <w:t>, the Financial Statements and the 2</w:t>
      </w:r>
      <w:r w:rsidRPr="00675619">
        <w:rPr>
          <w:vertAlign w:val="superscript"/>
        </w:rPr>
        <w:t>nd</w:t>
      </w:r>
      <w:r>
        <w:t xml:space="preserve"> Quarter Budget Comparisons </w:t>
      </w:r>
      <w:r>
        <w:t>for period ending June 30, 2021</w:t>
      </w:r>
      <w:r>
        <w:t xml:space="preserve"> were accepted and approved.  Motion unanimously carried.</w:t>
      </w:r>
    </w:p>
    <w:p w14:paraId="201DF531" w14:textId="38542155" w:rsidR="00675619" w:rsidRDefault="00675619" w:rsidP="002A51E4">
      <w:pPr>
        <w:spacing w:after="0"/>
        <w:ind w:firstLine="720"/>
      </w:pPr>
    </w:p>
    <w:p w14:paraId="0E8F8D21" w14:textId="6498DC91" w:rsidR="00675619" w:rsidRDefault="00675619" w:rsidP="002A51E4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2020 Audit Report was accepted and approved.  Motion unanimously carried.</w:t>
      </w:r>
    </w:p>
    <w:p w14:paraId="5752A0F5" w14:textId="17F5C1A1" w:rsidR="00675619" w:rsidRDefault="00675619" w:rsidP="002A51E4">
      <w:pPr>
        <w:spacing w:after="0"/>
        <w:ind w:firstLine="720"/>
      </w:pPr>
    </w:p>
    <w:p w14:paraId="4A12032C" w14:textId="41608BA0" w:rsidR="00675619" w:rsidRDefault="00675619" w:rsidP="002A51E4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approved the fee of $500.00 to promote the </w:t>
      </w:r>
      <w:proofErr w:type="gramStart"/>
      <w:r>
        <w:t>District’s</w:t>
      </w:r>
      <w:proofErr w:type="gramEnd"/>
      <w:r>
        <w:t xml:space="preserve"> project at the Teche-Project’s Shake your Trail Feather event.  Motion unanimously carried.</w:t>
      </w:r>
    </w:p>
    <w:p w14:paraId="500F00EF" w14:textId="6AA3A9D6" w:rsidR="0021450A" w:rsidRDefault="0021450A" w:rsidP="002A51E4">
      <w:pPr>
        <w:spacing w:after="0"/>
        <w:ind w:firstLine="720"/>
      </w:pPr>
    </w:p>
    <w:p w14:paraId="316A7D94" w14:textId="4B358CA3" w:rsidR="0052683B" w:rsidRDefault="00A43A4C" w:rsidP="002A51E4">
      <w:pPr>
        <w:spacing w:after="0"/>
        <w:ind w:firstLine="720"/>
        <w:rPr>
          <w:color w:val="FF0000"/>
        </w:rPr>
      </w:pPr>
      <w:r>
        <w:rPr>
          <w:color w:val="000000" w:themeColor="text1"/>
        </w:rPr>
        <w:t xml:space="preserve">Upon motion by Mr. Thibodeaux and seconded by Mr. </w:t>
      </w:r>
      <w:proofErr w:type="spellStart"/>
      <w:r w:rsidR="00EB3FA8">
        <w:rPr>
          <w:color w:val="000000" w:themeColor="text1"/>
        </w:rPr>
        <w:t>Libersat</w:t>
      </w:r>
      <w:proofErr w:type="spellEnd"/>
      <w:r w:rsidR="00EB3FA8">
        <w:rPr>
          <w:color w:val="000000" w:themeColor="text1"/>
        </w:rPr>
        <w:t>, the</w:t>
      </w:r>
      <w:r>
        <w:rPr>
          <w:color w:val="000000" w:themeColor="text1"/>
        </w:rPr>
        <w:t xml:space="preserve"> Board approves for Commissioners and Executive Director to attend an upcoming meeting in Washington at which water rel</w:t>
      </w:r>
      <w:r w:rsidR="006C0FE1">
        <w:rPr>
          <w:color w:val="000000" w:themeColor="text1"/>
        </w:rPr>
        <w:t>ated</w:t>
      </w:r>
      <w:r>
        <w:rPr>
          <w:color w:val="000000" w:themeColor="text1"/>
        </w:rPr>
        <w:t xml:space="preserve"> issues </w:t>
      </w:r>
      <w:r w:rsidR="00011BAE">
        <w:rPr>
          <w:color w:val="000000" w:themeColor="text1"/>
        </w:rPr>
        <w:t>will</w:t>
      </w:r>
      <w:r>
        <w:rPr>
          <w:color w:val="000000" w:themeColor="text1"/>
        </w:rPr>
        <w:t xml:space="preserve"> be discussed.  Motion unanimously carried.  </w:t>
      </w:r>
    </w:p>
    <w:p w14:paraId="54CA5EA4" w14:textId="77777777" w:rsidR="0052683B" w:rsidRPr="0052683B" w:rsidRDefault="0052683B" w:rsidP="002A51E4">
      <w:pPr>
        <w:spacing w:after="0"/>
        <w:ind w:firstLine="720"/>
        <w:rPr>
          <w:color w:val="FF0000"/>
        </w:rPr>
      </w:pPr>
    </w:p>
    <w:p w14:paraId="468AEEB1" w14:textId="790067B7" w:rsidR="0021450A" w:rsidRDefault="0052683B" w:rsidP="002A51E4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moved to call a Special Meeting on August 10, 2021 at 2:00 p.m. to discuss </w:t>
      </w:r>
      <w:r w:rsidR="009C4CAE">
        <w:t>Legal Advisor’s Contract.  Motion unanimously carried.</w:t>
      </w:r>
    </w:p>
    <w:p w14:paraId="1F97D18A" w14:textId="1E4E70EE" w:rsidR="009C4CAE" w:rsidRDefault="009C4CAE" w:rsidP="002A51E4">
      <w:pPr>
        <w:spacing w:after="0"/>
        <w:ind w:firstLine="720"/>
      </w:pPr>
    </w:p>
    <w:p w14:paraId="424F0D1D" w14:textId="33EA383A" w:rsidR="009C4CAE" w:rsidRDefault="009C4CAE" w:rsidP="002A51E4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 to enter into Executive Session to discuss McInnis Brothers litigation.  Motion unanimously carried.</w:t>
      </w:r>
    </w:p>
    <w:p w14:paraId="77D0F493" w14:textId="2643949B" w:rsidR="009C4CAE" w:rsidRDefault="009C4CAE" w:rsidP="002A51E4">
      <w:pPr>
        <w:spacing w:after="0"/>
        <w:ind w:firstLine="720"/>
      </w:pPr>
    </w:p>
    <w:p w14:paraId="09A8B2B0" w14:textId="2A4CD912" w:rsidR="009C4CAE" w:rsidRDefault="009C4CAE" w:rsidP="002A51E4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moved to enter back into Regular Session.  Motion unanimously carried</w:t>
      </w:r>
    </w:p>
    <w:p w14:paraId="61305863" w14:textId="16BBA76F" w:rsidR="009C4CAE" w:rsidRDefault="009C4CAE" w:rsidP="002A51E4">
      <w:pPr>
        <w:spacing w:after="0"/>
        <w:ind w:firstLine="720"/>
      </w:pPr>
    </w:p>
    <w:p w14:paraId="555CEC6A" w14:textId="158613CF" w:rsidR="0021450A" w:rsidRDefault="009C4CAE" w:rsidP="002A51E4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no further business was brought forth, therefore, the meeting adjourned.</w:t>
      </w:r>
    </w:p>
    <w:sectPr w:rsidR="0021450A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11BAE"/>
    <w:rsid w:val="0007282E"/>
    <w:rsid w:val="00090ED2"/>
    <w:rsid w:val="000939D3"/>
    <w:rsid w:val="000B1920"/>
    <w:rsid w:val="000C6E66"/>
    <w:rsid w:val="000D2565"/>
    <w:rsid w:val="000D636B"/>
    <w:rsid w:val="00104217"/>
    <w:rsid w:val="00147A89"/>
    <w:rsid w:val="001967CF"/>
    <w:rsid w:val="001C5310"/>
    <w:rsid w:val="001F0984"/>
    <w:rsid w:val="00205FCF"/>
    <w:rsid w:val="0020625B"/>
    <w:rsid w:val="0021450A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D694E"/>
    <w:rsid w:val="0040046D"/>
    <w:rsid w:val="00404D20"/>
    <w:rsid w:val="00416F6E"/>
    <w:rsid w:val="004179E7"/>
    <w:rsid w:val="0042303D"/>
    <w:rsid w:val="00446A83"/>
    <w:rsid w:val="00475E11"/>
    <w:rsid w:val="00476B87"/>
    <w:rsid w:val="00491BD6"/>
    <w:rsid w:val="005149F9"/>
    <w:rsid w:val="0052683B"/>
    <w:rsid w:val="00537526"/>
    <w:rsid w:val="005918C4"/>
    <w:rsid w:val="005941B8"/>
    <w:rsid w:val="005A2014"/>
    <w:rsid w:val="005B3848"/>
    <w:rsid w:val="005F48BF"/>
    <w:rsid w:val="005F61A0"/>
    <w:rsid w:val="00607611"/>
    <w:rsid w:val="0063748F"/>
    <w:rsid w:val="00675619"/>
    <w:rsid w:val="006C0FE1"/>
    <w:rsid w:val="006D126D"/>
    <w:rsid w:val="006D45E8"/>
    <w:rsid w:val="0070180A"/>
    <w:rsid w:val="00737B1A"/>
    <w:rsid w:val="00754ED2"/>
    <w:rsid w:val="007630A8"/>
    <w:rsid w:val="00770AFB"/>
    <w:rsid w:val="007A5303"/>
    <w:rsid w:val="007F402D"/>
    <w:rsid w:val="008117F4"/>
    <w:rsid w:val="00881562"/>
    <w:rsid w:val="0090599A"/>
    <w:rsid w:val="009308AD"/>
    <w:rsid w:val="009630E3"/>
    <w:rsid w:val="009857EB"/>
    <w:rsid w:val="00985E11"/>
    <w:rsid w:val="00991683"/>
    <w:rsid w:val="009A3EC3"/>
    <w:rsid w:val="009B7B71"/>
    <w:rsid w:val="009C4CAE"/>
    <w:rsid w:val="009E71B0"/>
    <w:rsid w:val="00A24F3A"/>
    <w:rsid w:val="00A43A4C"/>
    <w:rsid w:val="00A85CEB"/>
    <w:rsid w:val="00AA2746"/>
    <w:rsid w:val="00AF1170"/>
    <w:rsid w:val="00B604CC"/>
    <w:rsid w:val="00BE226D"/>
    <w:rsid w:val="00BE6C9C"/>
    <w:rsid w:val="00BF1E63"/>
    <w:rsid w:val="00C215B0"/>
    <w:rsid w:val="00C464E1"/>
    <w:rsid w:val="00C76540"/>
    <w:rsid w:val="00CA47A9"/>
    <w:rsid w:val="00CF2B0C"/>
    <w:rsid w:val="00D515DB"/>
    <w:rsid w:val="00DD075D"/>
    <w:rsid w:val="00E0252A"/>
    <w:rsid w:val="00E47A3F"/>
    <w:rsid w:val="00E814C2"/>
    <w:rsid w:val="00EB3FA8"/>
    <w:rsid w:val="00EC51CA"/>
    <w:rsid w:val="00EF61DE"/>
    <w:rsid w:val="00F74000"/>
    <w:rsid w:val="00F86C64"/>
    <w:rsid w:val="00F93EA7"/>
    <w:rsid w:val="00F94BD5"/>
    <w:rsid w:val="00FA209C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6</cp:revision>
  <cp:lastPrinted>2021-08-13T18:08:00Z</cp:lastPrinted>
  <dcterms:created xsi:type="dcterms:W3CDTF">2021-08-12T14:30:00Z</dcterms:created>
  <dcterms:modified xsi:type="dcterms:W3CDTF">2021-08-13T18:24:00Z</dcterms:modified>
</cp:coreProperties>
</file>